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6"/>
        <w:gridCol w:w="3576"/>
        <w:gridCol w:w="3576"/>
      </w:tblGrid>
      <w:tr w:rsidR="00D852BC" w:rsidTr="00357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gridSpan w:val="3"/>
            <w:tcBorders>
              <w:top w:val="none" w:sz="0" w:space="0" w:color="auto"/>
              <w:left w:val="none" w:sz="0" w:space="0" w:color="auto"/>
              <w:bottom w:val="none" w:sz="0" w:space="0" w:color="auto"/>
              <w:right w:val="none" w:sz="0" w:space="0" w:color="auto"/>
            </w:tcBorders>
            <w:vAlign w:val="center"/>
          </w:tcPr>
          <w:p w:rsidR="00D852BC" w:rsidRPr="005E2B9A" w:rsidRDefault="00D852BC" w:rsidP="00357287">
            <w:pPr>
              <w:jc w:val="center"/>
              <w:rPr>
                <w:rFonts w:ascii="Arial" w:hAnsi="Arial" w:cs="Arial"/>
                <w:sz w:val="24"/>
                <w:szCs w:val="24"/>
              </w:rPr>
            </w:pPr>
            <w:bookmarkStart w:id="0" w:name="_GoBack"/>
            <w:bookmarkEnd w:id="0"/>
            <w:r w:rsidRPr="005E2B9A">
              <w:rPr>
                <w:rFonts w:ascii="Arial" w:hAnsi="Arial" w:cs="Arial"/>
                <w:sz w:val="24"/>
                <w:szCs w:val="24"/>
              </w:rPr>
              <w:t>VINELAND HEALTH DEPARTMENT</w:t>
            </w:r>
          </w:p>
          <w:p w:rsidR="00D852BC" w:rsidRPr="00D852BC" w:rsidRDefault="005E2B9A" w:rsidP="00357287">
            <w:pPr>
              <w:jc w:val="center"/>
              <w:rPr>
                <w:rFonts w:ascii="Arial" w:hAnsi="Arial" w:cs="Arial"/>
                <w:sz w:val="32"/>
                <w:szCs w:val="32"/>
              </w:rPr>
            </w:pPr>
            <w:r w:rsidRPr="005E2B9A">
              <w:rPr>
                <w:rFonts w:ascii="Arial" w:hAnsi="Arial" w:cs="Arial"/>
                <w:sz w:val="24"/>
                <w:szCs w:val="24"/>
              </w:rPr>
              <w:t xml:space="preserve">7 DAY </w:t>
            </w:r>
            <w:r w:rsidR="00D852BC" w:rsidRPr="005E2B9A">
              <w:rPr>
                <w:rFonts w:ascii="Arial" w:hAnsi="Arial" w:cs="Arial"/>
                <w:sz w:val="24"/>
                <w:szCs w:val="24"/>
              </w:rPr>
              <w:t>P</w:t>
            </w:r>
            <w:r w:rsidR="00726E13" w:rsidRPr="005E2B9A">
              <w:rPr>
                <w:rFonts w:ascii="Arial" w:hAnsi="Arial" w:cs="Arial"/>
                <w:sz w:val="24"/>
                <w:szCs w:val="24"/>
              </w:rPr>
              <w:t>ARASITE DESTRUCTION LOG</w:t>
            </w:r>
          </w:p>
        </w:tc>
      </w:tr>
      <w:tr w:rsidR="00D852BC" w:rsidTr="00BA2B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gridSpan w:val="3"/>
            <w:tcBorders>
              <w:left w:val="none" w:sz="0" w:space="0" w:color="auto"/>
              <w:right w:val="none" w:sz="0" w:space="0" w:color="auto"/>
            </w:tcBorders>
          </w:tcPr>
          <w:p w:rsidR="00D852BC" w:rsidRPr="005E2B9A" w:rsidRDefault="00D852BC" w:rsidP="005E2B9A">
            <w:pPr>
              <w:jc w:val="center"/>
              <w:rPr>
                <w:rFonts w:ascii="Arial" w:hAnsi="Arial" w:cs="Arial"/>
                <w:sz w:val="18"/>
                <w:szCs w:val="18"/>
              </w:rPr>
            </w:pPr>
            <w:r w:rsidRPr="005E2B9A">
              <w:rPr>
                <w:rFonts w:ascii="Arial" w:hAnsi="Arial" w:cs="Arial"/>
                <w:sz w:val="18"/>
                <w:szCs w:val="18"/>
              </w:rPr>
              <w:t>NJAC 8:24-3.4d:  Fish that are not exempted from this regulation must be frozen solid and stored at a temperature of -4</w:t>
            </w:r>
            <w:r w:rsidR="00C7166D" w:rsidRPr="005E2B9A">
              <w:rPr>
                <w:rFonts w:ascii="Arial" w:hAnsi="Arial" w:cs="Arial"/>
                <w:sz w:val="18"/>
                <w:szCs w:val="18"/>
              </w:rPr>
              <w:t xml:space="preserve">°F or below for a minimum of </w:t>
            </w:r>
            <w:r w:rsidR="005E2B9A" w:rsidRPr="005E2B9A">
              <w:rPr>
                <w:rFonts w:ascii="Arial" w:hAnsi="Arial" w:cs="Arial"/>
                <w:sz w:val="18"/>
                <w:szCs w:val="18"/>
              </w:rPr>
              <w:t>7</w:t>
            </w:r>
            <w:r w:rsidR="00C7166D" w:rsidRPr="005E2B9A">
              <w:rPr>
                <w:rFonts w:ascii="Arial" w:hAnsi="Arial" w:cs="Arial"/>
                <w:sz w:val="18"/>
                <w:szCs w:val="18"/>
              </w:rPr>
              <w:t xml:space="preserve"> days</w:t>
            </w:r>
          </w:p>
        </w:tc>
      </w:tr>
      <w:tr w:rsidR="005E2B9A" w:rsidRPr="005E2B9A" w:rsidTr="0063489F">
        <w:tc>
          <w:tcPr>
            <w:cnfStyle w:val="001000000000" w:firstRow="0" w:lastRow="0" w:firstColumn="1" w:lastColumn="0" w:oddVBand="0" w:evenVBand="0" w:oddHBand="0" w:evenHBand="0" w:firstRowFirstColumn="0" w:firstRowLastColumn="0" w:lastRowFirstColumn="0" w:lastRowLastColumn="0"/>
            <w:tcW w:w="3576" w:type="dxa"/>
            <w:vMerge w:val="restart"/>
            <w:vAlign w:val="center"/>
          </w:tcPr>
          <w:p w:rsidR="005E2B9A" w:rsidRDefault="005E2B9A" w:rsidP="00F5378B">
            <w:pPr>
              <w:jc w:val="center"/>
              <w:rPr>
                <w:rFonts w:ascii="Arial" w:hAnsi="Arial" w:cs="Arial"/>
                <w:sz w:val="18"/>
                <w:szCs w:val="18"/>
              </w:rPr>
            </w:pPr>
            <w:r>
              <w:rPr>
                <w:rFonts w:ascii="Arial" w:hAnsi="Arial" w:cs="Arial"/>
                <w:sz w:val="18"/>
                <w:szCs w:val="18"/>
              </w:rPr>
              <w:t>Fish Type &amp; Label ID</w:t>
            </w:r>
          </w:p>
          <w:p w:rsidR="005E2B9A" w:rsidRPr="005E2B9A" w:rsidRDefault="005E2B9A" w:rsidP="00F5378B">
            <w:pPr>
              <w:jc w:val="center"/>
              <w:rPr>
                <w:rFonts w:ascii="Arial" w:hAnsi="Arial" w:cs="Arial"/>
                <w:sz w:val="16"/>
                <w:szCs w:val="16"/>
              </w:rPr>
            </w:pPr>
            <w:r>
              <w:rPr>
                <w:rFonts w:ascii="Arial" w:hAnsi="Arial" w:cs="Arial"/>
                <w:sz w:val="16"/>
                <w:szCs w:val="16"/>
              </w:rPr>
              <w:t>That Matches Receipt</w:t>
            </w:r>
          </w:p>
        </w:tc>
        <w:tc>
          <w:tcPr>
            <w:tcW w:w="3576" w:type="dxa"/>
            <w:vAlign w:val="center"/>
          </w:tcPr>
          <w:p w:rsidR="005E2B9A" w:rsidRPr="005E2B9A" w:rsidRDefault="005E2B9A" w:rsidP="005300D0">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sidRPr="005E2B9A">
              <w:rPr>
                <w:rFonts w:ascii="Arial" w:hAnsi="Arial" w:cs="Arial"/>
                <w:b/>
                <w:sz w:val="18"/>
                <w:szCs w:val="18"/>
              </w:rPr>
              <w:t xml:space="preserve">Date </w:t>
            </w:r>
            <w:r w:rsidR="005300D0">
              <w:rPr>
                <w:rFonts w:ascii="Arial" w:hAnsi="Arial" w:cs="Arial"/>
                <w:b/>
                <w:sz w:val="18"/>
                <w:szCs w:val="18"/>
              </w:rPr>
              <w:t>when frozen</w:t>
            </w:r>
          </w:p>
        </w:tc>
        <w:tc>
          <w:tcPr>
            <w:tcW w:w="3576" w:type="dxa"/>
            <w:vAlign w:val="center"/>
          </w:tcPr>
          <w:p w:rsidR="005E2B9A" w:rsidRPr="005E2B9A" w:rsidRDefault="005300D0" w:rsidP="00F53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8"/>
                <w:szCs w:val="18"/>
              </w:rPr>
            </w:pPr>
            <w:r>
              <w:rPr>
                <w:rFonts w:ascii="Arial" w:hAnsi="Arial" w:cs="Arial"/>
                <w:b/>
                <w:sz w:val="18"/>
                <w:szCs w:val="18"/>
              </w:rPr>
              <w:t xml:space="preserve">Date </w:t>
            </w:r>
            <w:r w:rsidR="00937B44">
              <w:rPr>
                <w:rFonts w:ascii="Arial" w:hAnsi="Arial" w:cs="Arial"/>
                <w:b/>
                <w:sz w:val="18"/>
                <w:szCs w:val="18"/>
              </w:rPr>
              <w:t>when removed from freezer</w:t>
            </w:r>
          </w:p>
          <w:p w:rsidR="005E2B9A" w:rsidRPr="00937B44" w:rsidRDefault="005E2B9A" w:rsidP="00F5378B">
            <w:pPr>
              <w:jc w:val="center"/>
              <w:cnfStyle w:val="000000000000" w:firstRow="0" w:lastRow="0" w:firstColumn="0" w:lastColumn="0" w:oddVBand="0" w:evenVBand="0" w:oddHBand="0" w:evenHBand="0" w:firstRowFirstColumn="0" w:firstRowLastColumn="0" w:lastRowFirstColumn="0" w:lastRowLastColumn="0"/>
              <w:rPr>
                <w:rFonts w:ascii="Arial" w:hAnsi="Arial" w:cs="Arial"/>
                <w:b/>
                <w:sz w:val="16"/>
                <w:szCs w:val="16"/>
              </w:rPr>
            </w:pPr>
            <w:r w:rsidRPr="00937B44">
              <w:rPr>
                <w:rFonts w:ascii="Arial" w:hAnsi="Arial" w:cs="Arial"/>
                <w:b/>
                <w:sz w:val="16"/>
                <w:szCs w:val="16"/>
              </w:rPr>
              <w:t>(must be at least 8 days after frozen to -4°F)</w:t>
            </w:r>
          </w:p>
        </w:tc>
      </w:tr>
      <w:tr w:rsidR="00937B44" w:rsidRPr="00FD43EE"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vMerge/>
            <w:tcBorders>
              <w:left w:val="none" w:sz="0" w:space="0" w:color="auto"/>
              <w:right w:val="none" w:sz="0" w:space="0" w:color="auto"/>
            </w:tcBorders>
            <w:shd w:val="clear" w:color="auto" w:fill="808080" w:themeFill="background1" w:themeFillShade="80"/>
          </w:tcPr>
          <w:p w:rsidR="00937B44" w:rsidRPr="00FD43EE" w:rsidRDefault="00937B44" w:rsidP="00BF1AC8">
            <w:pPr>
              <w:jc w:val="center"/>
              <w:rPr>
                <w:rFonts w:ascii="Arial" w:hAnsi="Arial" w:cs="Arial"/>
                <w:sz w:val="18"/>
                <w:szCs w:val="18"/>
              </w:rPr>
            </w:pPr>
          </w:p>
        </w:tc>
        <w:tc>
          <w:tcPr>
            <w:tcW w:w="3576" w:type="dxa"/>
            <w:tcBorders>
              <w:left w:val="none" w:sz="0" w:space="0" w:color="auto"/>
              <w:right w:val="none" w:sz="0" w:space="0" w:color="auto"/>
            </w:tcBorders>
            <w:vAlign w:val="center"/>
          </w:tcPr>
          <w:p w:rsidR="00937B44" w:rsidRPr="00FD43EE" w:rsidRDefault="00937B44" w:rsidP="00937B4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DATE</w:t>
            </w:r>
          </w:p>
        </w:tc>
        <w:tc>
          <w:tcPr>
            <w:tcW w:w="3576" w:type="dxa"/>
            <w:tcBorders>
              <w:left w:val="none" w:sz="0" w:space="0" w:color="auto"/>
              <w:right w:val="none" w:sz="0" w:space="0" w:color="auto"/>
            </w:tcBorders>
            <w:vAlign w:val="center"/>
          </w:tcPr>
          <w:p w:rsidR="00937B44" w:rsidRPr="00FD43EE" w:rsidRDefault="00937B44" w:rsidP="00937B44">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DATE</w:t>
            </w:r>
          </w:p>
        </w:tc>
      </w:tr>
      <w:tr w:rsidR="00937B44" w:rsidRPr="00534CEB"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vAlign w:val="center"/>
          </w:tcPr>
          <w:p w:rsidR="00937B44" w:rsidRPr="00534CEB" w:rsidRDefault="00937B44" w:rsidP="005E2B9A">
            <w:pPr>
              <w:jc w:val="center"/>
              <w:rPr>
                <w:rFonts w:ascii="Arial" w:hAnsi="Arial" w:cs="Arial"/>
                <w:b w:val="0"/>
                <w:sz w:val="18"/>
                <w:szCs w:val="18"/>
              </w:rPr>
            </w:pPr>
            <w:proofErr w:type="spellStart"/>
            <w:r>
              <w:rPr>
                <w:rFonts w:ascii="Arial" w:hAnsi="Arial" w:cs="Arial"/>
                <w:b w:val="0"/>
                <w:sz w:val="18"/>
                <w:szCs w:val="18"/>
              </w:rPr>
              <w:t>Ex:Salmon</w:t>
            </w:r>
            <w:proofErr w:type="spellEnd"/>
            <w:r>
              <w:rPr>
                <w:rFonts w:ascii="Arial" w:hAnsi="Arial" w:cs="Arial"/>
                <w:b w:val="0"/>
                <w:sz w:val="18"/>
                <w:szCs w:val="18"/>
              </w:rPr>
              <w:t xml:space="preserve"> “A”</w:t>
            </w:r>
          </w:p>
        </w:tc>
        <w:tc>
          <w:tcPr>
            <w:tcW w:w="3576" w:type="dxa"/>
            <w:vAlign w:val="center"/>
          </w:tcPr>
          <w:p w:rsidR="00937B44" w:rsidRPr="00534CEB" w:rsidRDefault="00937B44" w:rsidP="00DB27AB">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34CEB">
              <w:rPr>
                <w:rFonts w:ascii="Arial" w:hAnsi="Arial" w:cs="Arial"/>
                <w:sz w:val="18"/>
                <w:szCs w:val="18"/>
              </w:rPr>
              <w:t>July 4</w:t>
            </w:r>
          </w:p>
        </w:tc>
        <w:tc>
          <w:tcPr>
            <w:tcW w:w="3576" w:type="dxa"/>
            <w:vAlign w:val="center"/>
          </w:tcPr>
          <w:p w:rsidR="00937B44" w:rsidRPr="00534CEB" w:rsidRDefault="00937B44" w:rsidP="00062B4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34CEB">
              <w:rPr>
                <w:rFonts w:ascii="Arial" w:hAnsi="Arial" w:cs="Arial"/>
                <w:sz w:val="18"/>
                <w:szCs w:val="18"/>
              </w:rPr>
              <w:t>July 11</w:t>
            </w:r>
          </w:p>
        </w:tc>
      </w:tr>
      <w:tr w:rsidR="00937B44"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937B44" w:rsidRPr="00062B4A" w:rsidRDefault="00937B44" w:rsidP="00BF1AC8">
            <w:pPr>
              <w:jc w:val="center"/>
              <w:rPr>
                <w:rFonts w:ascii="Arial" w:hAnsi="Arial" w:cs="Arial"/>
                <w:b w:val="0"/>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37B44"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937B44" w:rsidRPr="00062B4A" w:rsidRDefault="00937B44" w:rsidP="00BF1AC8">
            <w:pPr>
              <w:jc w:val="center"/>
              <w:rPr>
                <w:rFonts w:ascii="Arial" w:hAnsi="Arial" w:cs="Arial"/>
                <w:b w:val="0"/>
                <w:sz w:val="20"/>
                <w:szCs w:val="20"/>
              </w:rPr>
            </w:pPr>
          </w:p>
        </w:tc>
        <w:tc>
          <w:tcPr>
            <w:tcW w:w="3576" w:type="dxa"/>
          </w:tcPr>
          <w:p w:rsidR="00937B44" w:rsidRPr="00062B4A" w:rsidRDefault="00937B44"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937B44" w:rsidRPr="00062B4A" w:rsidRDefault="00937B44"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37B44"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937B44" w:rsidRPr="00062B4A" w:rsidRDefault="00937B44" w:rsidP="00BF1AC8">
            <w:pPr>
              <w:jc w:val="center"/>
              <w:rPr>
                <w:rFonts w:ascii="Arial" w:hAnsi="Arial" w:cs="Arial"/>
                <w:b w:val="0"/>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37B44"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937B44" w:rsidRPr="00062B4A" w:rsidRDefault="00937B44" w:rsidP="00BF1AC8">
            <w:pPr>
              <w:jc w:val="center"/>
              <w:rPr>
                <w:rFonts w:ascii="Arial" w:hAnsi="Arial" w:cs="Arial"/>
                <w:b w:val="0"/>
                <w:sz w:val="20"/>
                <w:szCs w:val="20"/>
              </w:rPr>
            </w:pPr>
          </w:p>
        </w:tc>
        <w:tc>
          <w:tcPr>
            <w:tcW w:w="3576" w:type="dxa"/>
          </w:tcPr>
          <w:p w:rsidR="00937B44" w:rsidRPr="00062B4A" w:rsidRDefault="00937B44"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937B44" w:rsidRPr="00062B4A" w:rsidRDefault="00937B44"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37B44"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937B44" w:rsidRPr="00062B4A" w:rsidRDefault="00937B44" w:rsidP="00BF1AC8">
            <w:pPr>
              <w:jc w:val="center"/>
              <w:rPr>
                <w:rFonts w:ascii="Arial" w:hAnsi="Arial" w:cs="Arial"/>
                <w:b w:val="0"/>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37B44"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937B44" w:rsidRPr="00062B4A" w:rsidRDefault="00937B44" w:rsidP="00BF1AC8">
            <w:pPr>
              <w:jc w:val="center"/>
              <w:rPr>
                <w:rFonts w:ascii="Arial" w:hAnsi="Arial" w:cs="Arial"/>
                <w:b w:val="0"/>
                <w:sz w:val="20"/>
                <w:szCs w:val="20"/>
              </w:rPr>
            </w:pPr>
          </w:p>
        </w:tc>
        <w:tc>
          <w:tcPr>
            <w:tcW w:w="3576" w:type="dxa"/>
          </w:tcPr>
          <w:p w:rsidR="00937B44" w:rsidRPr="00062B4A" w:rsidRDefault="00937B44"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937B44" w:rsidRPr="00062B4A" w:rsidRDefault="00937B44"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37B44"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937B44" w:rsidRPr="00062B4A" w:rsidRDefault="00937B44" w:rsidP="00BF1AC8">
            <w:pPr>
              <w:jc w:val="center"/>
              <w:rPr>
                <w:rFonts w:ascii="Arial" w:hAnsi="Arial" w:cs="Arial"/>
                <w:b w:val="0"/>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37B44"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937B44" w:rsidRPr="00062B4A" w:rsidRDefault="00937B44" w:rsidP="00BF1AC8">
            <w:pPr>
              <w:jc w:val="center"/>
              <w:rPr>
                <w:rFonts w:ascii="Arial" w:hAnsi="Arial" w:cs="Arial"/>
                <w:b w:val="0"/>
                <w:sz w:val="20"/>
                <w:szCs w:val="20"/>
              </w:rPr>
            </w:pPr>
          </w:p>
        </w:tc>
        <w:tc>
          <w:tcPr>
            <w:tcW w:w="3576" w:type="dxa"/>
          </w:tcPr>
          <w:p w:rsidR="00937B44" w:rsidRPr="00062B4A" w:rsidRDefault="00937B44"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937B44" w:rsidRPr="00062B4A" w:rsidRDefault="00937B44"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37B44"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937B44" w:rsidRPr="00062B4A" w:rsidRDefault="00937B44" w:rsidP="00BF1AC8">
            <w:pPr>
              <w:jc w:val="center"/>
              <w:rPr>
                <w:rFonts w:ascii="Arial" w:hAnsi="Arial" w:cs="Arial"/>
                <w:b w:val="0"/>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37B44"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937B44" w:rsidRPr="00062B4A" w:rsidRDefault="00937B44" w:rsidP="00BF1AC8">
            <w:pPr>
              <w:jc w:val="center"/>
              <w:rPr>
                <w:rFonts w:ascii="Arial" w:hAnsi="Arial" w:cs="Arial"/>
                <w:b w:val="0"/>
                <w:sz w:val="20"/>
                <w:szCs w:val="20"/>
              </w:rPr>
            </w:pPr>
          </w:p>
        </w:tc>
        <w:tc>
          <w:tcPr>
            <w:tcW w:w="3576" w:type="dxa"/>
          </w:tcPr>
          <w:p w:rsidR="00937B44" w:rsidRPr="00062B4A" w:rsidRDefault="00937B44"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937B44" w:rsidRPr="00062B4A" w:rsidRDefault="00937B44"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37B44"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937B44" w:rsidRPr="00062B4A" w:rsidRDefault="00937B44" w:rsidP="00BF1AC8">
            <w:pPr>
              <w:jc w:val="center"/>
              <w:rPr>
                <w:rFonts w:ascii="Arial" w:hAnsi="Arial" w:cs="Arial"/>
                <w:b w:val="0"/>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937B44"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937B44" w:rsidRPr="00062B4A" w:rsidRDefault="00937B44" w:rsidP="00BF1AC8">
            <w:pPr>
              <w:jc w:val="center"/>
              <w:rPr>
                <w:rFonts w:ascii="Arial" w:hAnsi="Arial" w:cs="Arial"/>
                <w:b w:val="0"/>
                <w:sz w:val="20"/>
                <w:szCs w:val="20"/>
              </w:rPr>
            </w:pPr>
          </w:p>
        </w:tc>
        <w:tc>
          <w:tcPr>
            <w:tcW w:w="3576" w:type="dxa"/>
          </w:tcPr>
          <w:p w:rsidR="00937B44" w:rsidRPr="00062B4A" w:rsidRDefault="00937B44"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937B44" w:rsidRPr="00062B4A" w:rsidRDefault="00937B44"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937B44"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937B44" w:rsidRPr="00062B4A" w:rsidRDefault="00937B44" w:rsidP="00BF1AC8">
            <w:pPr>
              <w:jc w:val="center"/>
              <w:rPr>
                <w:rFonts w:ascii="Arial" w:hAnsi="Arial" w:cs="Arial"/>
                <w:b w:val="0"/>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937B44" w:rsidRPr="00062B4A" w:rsidRDefault="00937B44"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A96"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0E1A96" w:rsidRPr="00062B4A" w:rsidRDefault="000E1A96" w:rsidP="00BF1AC8">
            <w:pPr>
              <w:jc w:val="center"/>
              <w:rPr>
                <w:rFonts w:ascii="Arial" w:hAnsi="Arial" w:cs="Arial"/>
                <w:b w:val="0"/>
                <w:sz w:val="20"/>
                <w:szCs w:val="20"/>
              </w:rPr>
            </w:pPr>
          </w:p>
        </w:tc>
        <w:tc>
          <w:tcPr>
            <w:tcW w:w="3576" w:type="dxa"/>
          </w:tcPr>
          <w:p w:rsidR="000E1A96" w:rsidRPr="00062B4A" w:rsidRDefault="000E1A96"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0E1A96" w:rsidRPr="00062B4A" w:rsidRDefault="000E1A96"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1A96"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0E1A96" w:rsidRPr="00062B4A" w:rsidRDefault="000E1A96" w:rsidP="00BF1AC8">
            <w:pPr>
              <w:jc w:val="center"/>
              <w:rPr>
                <w:rFonts w:ascii="Arial" w:hAnsi="Arial" w:cs="Arial"/>
                <w:b w:val="0"/>
                <w:sz w:val="20"/>
                <w:szCs w:val="20"/>
              </w:rPr>
            </w:pPr>
          </w:p>
        </w:tc>
        <w:tc>
          <w:tcPr>
            <w:tcW w:w="3576" w:type="dxa"/>
            <w:tcBorders>
              <w:left w:val="none" w:sz="0" w:space="0" w:color="auto"/>
              <w:right w:val="none" w:sz="0" w:space="0" w:color="auto"/>
            </w:tcBorders>
          </w:tcPr>
          <w:p w:rsidR="000E1A96" w:rsidRPr="00062B4A" w:rsidRDefault="000E1A96"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0E1A96" w:rsidRPr="00062B4A" w:rsidRDefault="000E1A96"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A96"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0E1A96" w:rsidRPr="00062B4A" w:rsidRDefault="000E1A96" w:rsidP="00BF1AC8">
            <w:pPr>
              <w:jc w:val="center"/>
              <w:rPr>
                <w:rFonts w:ascii="Arial" w:hAnsi="Arial" w:cs="Arial"/>
                <w:b w:val="0"/>
                <w:sz w:val="20"/>
                <w:szCs w:val="20"/>
              </w:rPr>
            </w:pPr>
          </w:p>
        </w:tc>
        <w:tc>
          <w:tcPr>
            <w:tcW w:w="3576" w:type="dxa"/>
          </w:tcPr>
          <w:p w:rsidR="000E1A96" w:rsidRPr="00062B4A" w:rsidRDefault="000E1A96"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0E1A96" w:rsidRPr="00062B4A" w:rsidRDefault="000E1A96"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1A96"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0E1A96" w:rsidRPr="00062B4A" w:rsidRDefault="000E1A96" w:rsidP="00BF1AC8">
            <w:pPr>
              <w:jc w:val="center"/>
              <w:rPr>
                <w:rFonts w:ascii="Arial" w:hAnsi="Arial" w:cs="Arial"/>
                <w:b w:val="0"/>
                <w:sz w:val="20"/>
                <w:szCs w:val="20"/>
              </w:rPr>
            </w:pPr>
          </w:p>
        </w:tc>
        <w:tc>
          <w:tcPr>
            <w:tcW w:w="3576" w:type="dxa"/>
            <w:tcBorders>
              <w:left w:val="none" w:sz="0" w:space="0" w:color="auto"/>
              <w:right w:val="none" w:sz="0" w:space="0" w:color="auto"/>
            </w:tcBorders>
          </w:tcPr>
          <w:p w:rsidR="000E1A96" w:rsidRPr="00062B4A" w:rsidRDefault="000E1A96"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0E1A96" w:rsidRPr="00062B4A" w:rsidRDefault="000E1A96"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A96"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0E1A96" w:rsidRPr="00062B4A" w:rsidRDefault="000E1A96" w:rsidP="00BF1AC8">
            <w:pPr>
              <w:jc w:val="center"/>
              <w:rPr>
                <w:rFonts w:ascii="Arial" w:hAnsi="Arial" w:cs="Arial"/>
                <w:b w:val="0"/>
                <w:sz w:val="20"/>
                <w:szCs w:val="20"/>
              </w:rPr>
            </w:pPr>
          </w:p>
        </w:tc>
        <w:tc>
          <w:tcPr>
            <w:tcW w:w="3576" w:type="dxa"/>
          </w:tcPr>
          <w:p w:rsidR="000E1A96" w:rsidRPr="00062B4A" w:rsidRDefault="000E1A96"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0E1A96" w:rsidRPr="00062B4A" w:rsidRDefault="000E1A96" w:rsidP="00BF1AC8">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1A96"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0E1A96" w:rsidRPr="00062B4A" w:rsidRDefault="000E1A96" w:rsidP="00BF1AC8">
            <w:pPr>
              <w:jc w:val="center"/>
              <w:rPr>
                <w:rFonts w:ascii="Arial" w:hAnsi="Arial" w:cs="Arial"/>
                <w:b w:val="0"/>
                <w:sz w:val="20"/>
                <w:szCs w:val="20"/>
              </w:rPr>
            </w:pPr>
          </w:p>
        </w:tc>
        <w:tc>
          <w:tcPr>
            <w:tcW w:w="3576" w:type="dxa"/>
            <w:tcBorders>
              <w:left w:val="none" w:sz="0" w:space="0" w:color="auto"/>
              <w:right w:val="none" w:sz="0" w:space="0" w:color="auto"/>
            </w:tcBorders>
          </w:tcPr>
          <w:p w:rsidR="000E1A96" w:rsidRPr="00062B4A" w:rsidRDefault="000E1A96"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0E1A96" w:rsidRPr="00062B4A" w:rsidRDefault="000E1A96"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A96"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0E1A96" w:rsidRPr="00062B4A" w:rsidRDefault="000E1A96" w:rsidP="00CB2D06">
            <w:pPr>
              <w:jc w:val="center"/>
              <w:rPr>
                <w:rFonts w:ascii="Arial" w:hAnsi="Arial" w:cs="Arial"/>
                <w:b w:val="0"/>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1A96"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0E1A96" w:rsidRPr="00062B4A" w:rsidRDefault="000E1A96" w:rsidP="00CB2D06">
            <w:pPr>
              <w:jc w:val="center"/>
              <w:rPr>
                <w:rFonts w:ascii="Arial" w:hAnsi="Arial" w:cs="Arial"/>
                <w:b w:val="0"/>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A96"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0E1A96" w:rsidRPr="00062B4A" w:rsidRDefault="000E1A96" w:rsidP="00CB2D06">
            <w:pPr>
              <w:jc w:val="center"/>
              <w:rPr>
                <w:rFonts w:ascii="Arial" w:hAnsi="Arial" w:cs="Arial"/>
                <w:b w:val="0"/>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1A96"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0E1A96" w:rsidRPr="00062B4A" w:rsidRDefault="000E1A96" w:rsidP="00CB2D06">
            <w:pPr>
              <w:jc w:val="center"/>
              <w:rPr>
                <w:rFonts w:ascii="Arial" w:hAnsi="Arial" w:cs="Arial"/>
                <w:b w:val="0"/>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A96"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0E1A96" w:rsidRPr="00062B4A" w:rsidRDefault="000E1A96" w:rsidP="00CB2D06">
            <w:pPr>
              <w:jc w:val="center"/>
              <w:rPr>
                <w:rFonts w:ascii="Arial" w:hAnsi="Arial" w:cs="Arial"/>
                <w:b w:val="0"/>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1A96"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0E1A96" w:rsidRPr="00062B4A" w:rsidRDefault="000E1A96" w:rsidP="00CB2D06">
            <w:pPr>
              <w:jc w:val="center"/>
              <w:rPr>
                <w:rFonts w:ascii="Arial" w:hAnsi="Arial" w:cs="Arial"/>
                <w:b w:val="0"/>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A96"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0E1A96" w:rsidRPr="00062B4A" w:rsidRDefault="000E1A96" w:rsidP="00CB2D06">
            <w:pPr>
              <w:jc w:val="center"/>
              <w:rPr>
                <w:rFonts w:ascii="Arial" w:hAnsi="Arial" w:cs="Arial"/>
                <w:b w:val="0"/>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1A96"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0E1A96" w:rsidRPr="00062B4A" w:rsidRDefault="000E1A96" w:rsidP="00CB2D06">
            <w:pPr>
              <w:jc w:val="center"/>
              <w:rPr>
                <w:rFonts w:ascii="Arial" w:hAnsi="Arial" w:cs="Arial"/>
                <w:b w:val="0"/>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A96"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0E1A96" w:rsidRPr="00062B4A" w:rsidRDefault="000E1A96" w:rsidP="00CB2D06">
            <w:pPr>
              <w:jc w:val="center"/>
              <w:rPr>
                <w:rFonts w:ascii="Arial" w:hAnsi="Arial" w:cs="Arial"/>
                <w:b w:val="0"/>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1A96"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0E1A96" w:rsidRPr="00062B4A" w:rsidRDefault="000E1A96" w:rsidP="00CB2D06">
            <w:pPr>
              <w:jc w:val="center"/>
              <w:rPr>
                <w:rFonts w:ascii="Arial" w:hAnsi="Arial" w:cs="Arial"/>
                <w:b w:val="0"/>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A96"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0E1A96" w:rsidRPr="00062B4A" w:rsidRDefault="000E1A96" w:rsidP="00CB2D06">
            <w:pPr>
              <w:jc w:val="center"/>
              <w:rPr>
                <w:rFonts w:ascii="Arial" w:hAnsi="Arial" w:cs="Arial"/>
                <w:b w:val="0"/>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1A96"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0E1A96" w:rsidRPr="00062B4A" w:rsidRDefault="000E1A96" w:rsidP="00CB2D06">
            <w:pPr>
              <w:jc w:val="center"/>
              <w:rPr>
                <w:rFonts w:ascii="Arial" w:hAnsi="Arial" w:cs="Arial"/>
                <w:b w:val="0"/>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A96"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0E1A96" w:rsidRPr="00062B4A" w:rsidRDefault="000E1A96" w:rsidP="00CB2D06">
            <w:pPr>
              <w:jc w:val="center"/>
              <w:rPr>
                <w:rFonts w:ascii="Arial" w:hAnsi="Arial" w:cs="Arial"/>
                <w:b w:val="0"/>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1A96"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0E1A96" w:rsidRPr="00062B4A" w:rsidRDefault="000E1A96" w:rsidP="00CB2D06">
            <w:pPr>
              <w:jc w:val="center"/>
              <w:rPr>
                <w:rFonts w:ascii="Arial" w:hAnsi="Arial" w:cs="Arial"/>
                <w:b w:val="0"/>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A96"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Pr>
          <w:p w:rsidR="000E1A96" w:rsidRPr="00062B4A" w:rsidRDefault="000E1A96" w:rsidP="00CB2D06">
            <w:pPr>
              <w:jc w:val="center"/>
              <w:rPr>
                <w:rFonts w:ascii="Arial" w:hAnsi="Arial" w:cs="Arial"/>
                <w:b w:val="0"/>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Pr>
          <w:p w:rsidR="000E1A96" w:rsidRPr="00062B4A" w:rsidRDefault="000E1A96" w:rsidP="00CB2D06">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1A96"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none" w:sz="0" w:space="0" w:color="auto"/>
              <w:right w:val="none" w:sz="0" w:space="0" w:color="auto"/>
            </w:tcBorders>
          </w:tcPr>
          <w:p w:rsidR="000E1A96" w:rsidRPr="00062B4A" w:rsidRDefault="000E1A96" w:rsidP="00CB2D06">
            <w:pPr>
              <w:jc w:val="center"/>
              <w:rPr>
                <w:rFonts w:ascii="Arial" w:hAnsi="Arial" w:cs="Arial"/>
                <w:b w:val="0"/>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none" w:sz="0" w:space="0" w:color="auto"/>
              <w:right w:val="none" w:sz="0" w:space="0" w:color="auto"/>
            </w:tcBorders>
          </w:tcPr>
          <w:p w:rsidR="000E1A96" w:rsidRPr="00062B4A" w:rsidRDefault="000E1A96" w:rsidP="00CB2D06">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0E1A96" w:rsidRPr="00062B4A" w:rsidTr="0063489F">
        <w:trPr>
          <w:trHeight w:val="288"/>
        </w:trPr>
        <w:tc>
          <w:tcPr>
            <w:cnfStyle w:val="001000000000" w:firstRow="0" w:lastRow="0" w:firstColumn="1" w:lastColumn="0" w:oddVBand="0" w:evenVBand="0" w:oddHBand="0" w:evenHBand="0" w:firstRowFirstColumn="0" w:firstRowLastColumn="0" w:lastRowFirstColumn="0" w:lastRowLastColumn="0"/>
            <w:tcW w:w="3576" w:type="dxa"/>
            <w:tcBorders>
              <w:bottom w:val="single" w:sz="4" w:space="0" w:color="auto"/>
            </w:tcBorders>
          </w:tcPr>
          <w:p w:rsidR="000E1A96" w:rsidRPr="00062B4A" w:rsidRDefault="000E1A96" w:rsidP="00FF61EC">
            <w:pPr>
              <w:jc w:val="center"/>
              <w:rPr>
                <w:rFonts w:ascii="Arial" w:hAnsi="Arial" w:cs="Arial"/>
                <w:b w:val="0"/>
                <w:sz w:val="20"/>
                <w:szCs w:val="20"/>
              </w:rPr>
            </w:pPr>
          </w:p>
        </w:tc>
        <w:tc>
          <w:tcPr>
            <w:tcW w:w="3576" w:type="dxa"/>
            <w:tcBorders>
              <w:bottom w:val="single" w:sz="4" w:space="0" w:color="auto"/>
            </w:tcBorders>
          </w:tcPr>
          <w:p w:rsidR="000E1A96" w:rsidRPr="00062B4A" w:rsidRDefault="000E1A96"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3576" w:type="dxa"/>
            <w:tcBorders>
              <w:bottom w:val="single" w:sz="4" w:space="0" w:color="auto"/>
            </w:tcBorders>
          </w:tcPr>
          <w:p w:rsidR="000E1A96" w:rsidRPr="00062B4A" w:rsidRDefault="000E1A96"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0E1A96" w:rsidRPr="00062B4A" w:rsidTr="0063489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3576" w:type="dxa"/>
            <w:tcBorders>
              <w:left w:val="single" w:sz="4" w:space="0" w:color="auto"/>
              <w:right w:val="single" w:sz="4" w:space="0" w:color="auto"/>
            </w:tcBorders>
          </w:tcPr>
          <w:p w:rsidR="000E1A96" w:rsidRPr="00062B4A" w:rsidRDefault="000E1A96" w:rsidP="00BF1AC8">
            <w:pPr>
              <w:jc w:val="center"/>
              <w:rPr>
                <w:rFonts w:ascii="Arial" w:hAnsi="Arial" w:cs="Arial"/>
                <w:b w:val="0"/>
                <w:sz w:val="20"/>
                <w:szCs w:val="20"/>
              </w:rPr>
            </w:pPr>
          </w:p>
        </w:tc>
        <w:tc>
          <w:tcPr>
            <w:tcW w:w="3576" w:type="dxa"/>
            <w:tcBorders>
              <w:left w:val="single" w:sz="4" w:space="0" w:color="auto"/>
              <w:right w:val="single" w:sz="4" w:space="0" w:color="auto"/>
            </w:tcBorders>
          </w:tcPr>
          <w:p w:rsidR="000E1A96" w:rsidRPr="00062B4A" w:rsidRDefault="000E1A96"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3576" w:type="dxa"/>
            <w:tcBorders>
              <w:left w:val="single" w:sz="4" w:space="0" w:color="auto"/>
              <w:right w:val="single" w:sz="4" w:space="0" w:color="auto"/>
            </w:tcBorders>
          </w:tcPr>
          <w:p w:rsidR="000E1A96" w:rsidRPr="00062B4A" w:rsidRDefault="000E1A96" w:rsidP="00BF1AC8">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8A54DB" w:rsidRPr="005E2B9A" w:rsidRDefault="005B2352" w:rsidP="005E2B9A">
      <w:pPr>
        <w:spacing w:after="0" w:line="240" w:lineRule="auto"/>
        <w:rPr>
          <w:rFonts w:ascii="Arial" w:hAnsi="Arial" w:cs="Arial"/>
          <w:sz w:val="16"/>
          <w:szCs w:val="16"/>
        </w:rPr>
      </w:pPr>
      <w:r w:rsidRPr="005E2B9A">
        <w:rPr>
          <w:rFonts w:ascii="Arial" w:hAnsi="Arial" w:cs="Arial"/>
          <w:sz w:val="16"/>
          <w:szCs w:val="16"/>
        </w:rPr>
        <w:sym w:font="Wingdings 3" w:char="F063"/>
      </w:r>
      <w:r w:rsidR="00062B4A" w:rsidRPr="005E2B9A">
        <w:rPr>
          <w:rFonts w:ascii="Arial" w:hAnsi="Arial" w:cs="Arial"/>
          <w:sz w:val="16"/>
          <w:szCs w:val="16"/>
        </w:rPr>
        <w:t xml:space="preserve">The Person in charge shall retain the records at the food establishment for 90 calendar days beyond </w:t>
      </w:r>
      <w:r w:rsidRPr="005E2B9A">
        <w:rPr>
          <w:rFonts w:ascii="Arial" w:hAnsi="Arial" w:cs="Arial"/>
          <w:sz w:val="16"/>
          <w:szCs w:val="16"/>
        </w:rPr>
        <w:t>the time of service or sale of the fish.</w:t>
      </w:r>
    </w:p>
    <w:p w:rsidR="005B2352" w:rsidRPr="005E2B9A" w:rsidRDefault="005B2352" w:rsidP="005E2B9A">
      <w:pPr>
        <w:spacing w:after="0" w:line="240" w:lineRule="auto"/>
        <w:rPr>
          <w:rFonts w:ascii="Arial" w:hAnsi="Arial" w:cs="Arial"/>
          <w:sz w:val="16"/>
          <w:szCs w:val="16"/>
        </w:rPr>
      </w:pPr>
      <w:r w:rsidRPr="005E2B9A">
        <w:rPr>
          <w:rFonts w:ascii="Arial" w:hAnsi="Arial" w:cs="Arial"/>
          <w:sz w:val="16"/>
          <w:szCs w:val="16"/>
        </w:rPr>
        <w:sym w:font="Wingdings 3" w:char="F063"/>
      </w:r>
      <w:r w:rsidRPr="005E2B9A">
        <w:rPr>
          <w:rFonts w:ascii="Arial" w:hAnsi="Arial" w:cs="Arial"/>
          <w:sz w:val="16"/>
          <w:szCs w:val="16"/>
        </w:rPr>
        <w:t>Fish exempted from freezing include tuna of the species, Thunnus alalunga, Thunnus albacares (Yellowfin tuna), Thunnus atlanticus, Thunnus maccoyli (Bluefin tuna, Southern), Thunnus obesus (Bigeye tuna), or Thunnus thynnus (Bluefin tuna, Northern), the fish may be served or sold in a raw, raw-marinated, or partially cooked ready-to-eat form without freezing.</w:t>
      </w:r>
    </w:p>
    <w:p w:rsidR="005B2352" w:rsidRDefault="005B2352" w:rsidP="005E2B9A">
      <w:pPr>
        <w:spacing w:after="0" w:line="240" w:lineRule="auto"/>
        <w:rPr>
          <w:rFonts w:ascii="Arial" w:hAnsi="Arial" w:cs="Arial"/>
          <w:sz w:val="16"/>
          <w:szCs w:val="16"/>
        </w:rPr>
      </w:pPr>
      <w:r w:rsidRPr="005E2B9A">
        <w:rPr>
          <w:rFonts w:ascii="Arial" w:hAnsi="Arial" w:cs="Arial"/>
          <w:sz w:val="16"/>
          <w:szCs w:val="16"/>
        </w:rPr>
        <w:sym w:font="Wingdings 3" w:char="F063"/>
      </w:r>
      <w:r w:rsidRPr="005E2B9A">
        <w:rPr>
          <w:rFonts w:ascii="Arial" w:hAnsi="Arial" w:cs="Arial"/>
          <w:sz w:val="16"/>
          <w:szCs w:val="16"/>
        </w:rPr>
        <w:t>If the fish are frozen by a supplier, a written agreement or statement from the supplier stipulating that the fish supplied are frozen to a temperature and for a time specified will be acceptable.</w:t>
      </w:r>
    </w:p>
    <w:p w:rsidR="00357287" w:rsidRDefault="00357287" w:rsidP="005E2B9A">
      <w:pPr>
        <w:spacing w:after="0" w:line="240" w:lineRule="auto"/>
        <w:rPr>
          <w:rFonts w:ascii="Arial" w:hAnsi="Arial" w:cs="Arial"/>
          <w:sz w:val="16"/>
          <w:szCs w:val="16"/>
        </w:rPr>
      </w:pP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4"/>
        <w:gridCol w:w="5364"/>
      </w:tblGrid>
      <w:tr w:rsidR="00357287" w:rsidTr="00FF61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728" w:type="dxa"/>
            <w:gridSpan w:val="2"/>
            <w:tcBorders>
              <w:top w:val="none" w:sz="0" w:space="0" w:color="auto"/>
              <w:left w:val="none" w:sz="0" w:space="0" w:color="auto"/>
              <w:bottom w:val="none" w:sz="0" w:space="0" w:color="auto"/>
              <w:right w:val="none" w:sz="0" w:space="0" w:color="auto"/>
            </w:tcBorders>
          </w:tcPr>
          <w:p w:rsidR="00357287" w:rsidRPr="00D852BC" w:rsidRDefault="00357287" w:rsidP="00357287">
            <w:pPr>
              <w:spacing w:before="120" w:after="120"/>
              <w:jc w:val="center"/>
              <w:rPr>
                <w:rFonts w:ascii="Arial" w:hAnsi="Arial" w:cs="Arial"/>
                <w:sz w:val="32"/>
                <w:szCs w:val="32"/>
              </w:rPr>
            </w:pPr>
            <w:r w:rsidRPr="005E2B9A">
              <w:rPr>
                <w:rFonts w:ascii="Arial" w:hAnsi="Arial" w:cs="Arial"/>
                <w:sz w:val="24"/>
                <w:szCs w:val="24"/>
              </w:rPr>
              <w:t>VINELAND HEALTH DEPARTMENT</w:t>
            </w:r>
            <w:r>
              <w:rPr>
                <w:rFonts w:ascii="Arial" w:hAnsi="Arial" w:cs="Arial"/>
                <w:sz w:val="24"/>
                <w:szCs w:val="24"/>
              </w:rPr>
              <w:t xml:space="preserve"> FREEZER TEMPERATURE</w:t>
            </w:r>
            <w:r w:rsidRPr="005E2B9A">
              <w:rPr>
                <w:rFonts w:ascii="Arial" w:hAnsi="Arial" w:cs="Arial"/>
                <w:sz w:val="24"/>
                <w:szCs w:val="24"/>
              </w:rPr>
              <w:t xml:space="preserve"> LOG</w:t>
            </w:r>
          </w:p>
        </w:tc>
      </w:tr>
      <w:tr w:rsidR="00357287" w:rsidRPr="00FD43EE"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shd w:val="clear" w:color="auto" w:fill="BFBFBF" w:themeFill="background1" w:themeFillShade="BF"/>
            <w:vAlign w:val="center"/>
          </w:tcPr>
          <w:p w:rsidR="00357287" w:rsidRPr="00FD43EE" w:rsidRDefault="00357287" w:rsidP="00357287">
            <w:pPr>
              <w:jc w:val="center"/>
              <w:rPr>
                <w:rFonts w:ascii="Arial" w:hAnsi="Arial" w:cs="Arial"/>
                <w:sz w:val="18"/>
                <w:szCs w:val="18"/>
              </w:rPr>
            </w:pPr>
            <w:r>
              <w:rPr>
                <w:rFonts w:ascii="Arial" w:hAnsi="Arial" w:cs="Arial"/>
                <w:sz w:val="18"/>
                <w:szCs w:val="18"/>
              </w:rPr>
              <w:t>DATE</w:t>
            </w:r>
          </w:p>
        </w:tc>
        <w:tc>
          <w:tcPr>
            <w:tcW w:w="5364" w:type="dxa"/>
            <w:tcBorders>
              <w:left w:val="none" w:sz="0" w:space="0" w:color="auto"/>
              <w:right w:val="none" w:sz="0" w:space="0" w:color="auto"/>
            </w:tcBorders>
            <w:shd w:val="clear" w:color="auto" w:fill="BFBFBF" w:themeFill="background1" w:themeFillShade="BF"/>
            <w:vAlign w:val="center"/>
          </w:tcPr>
          <w:p w:rsidR="00357287" w:rsidRPr="00FD43EE" w:rsidRDefault="00357287" w:rsidP="00357287">
            <w:pPr>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TEMPERATURE</w:t>
            </w:r>
          </w:p>
        </w:tc>
      </w:tr>
      <w:tr w:rsidR="00357287" w:rsidRPr="00534CEB"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vAlign w:val="center"/>
          </w:tcPr>
          <w:p w:rsidR="00357287" w:rsidRPr="00534CEB" w:rsidRDefault="00357287" w:rsidP="00FF61EC">
            <w:pPr>
              <w:jc w:val="center"/>
              <w:rPr>
                <w:rFonts w:ascii="Arial" w:hAnsi="Arial" w:cs="Arial"/>
                <w:b w:val="0"/>
                <w:sz w:val="18"/>
                <w:szCs w:val="18"/>
              </w:rPr>
            </w:pPr>
          </w:p>
        </w:tc>
        <w:tc>
          <w:tcPr>
            <w:tcW w:w="5364" w:type="dxa"/>
            <w:vAlign w:val="center"/>
          </w:tcPr>
          <w:p w:rsidR="00357287" w:rsidRPr="00534CEB"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357287">
        <w:trPr>
          <w:trHeight w:val="288"/>
        </w:trPr>
        <w:tc>
          <w:tcPr>
            <w:cnfStyle w:val="001000000000" w:firstRow="0" w:lastRow="0" w:firstColumn="1" w:lastColumn="0" w:oddVBand="0" w:evenVBand="0" w:oddHBand="0" w:evenHBand="0" w:firstRowFirstColumn="0" w:firstRowLastColumn="0" w:lastRowFirstColumn="0" w:lastRowLastColumn="0"/>
            <w:tcW w:w="5364" w:type="dxa"/>
            <w:tcBorders>
              <w:bottom w:val="single" w:sz="4" w:space="0" w:color="auto"/>
            </w:tcBorders>
          </w:tcPr>
          <w:p w:rsidR="00357287" w:rsidRPr="00062B4A" w:rsidRDefault="00357287" w:rsidP="00FF61EC">
            <w:pPr>
              <w:jc w:val="center"/>
              <w:rPr>
                <w:rFonts w:ascii="Arial" w:hAnsi="Arial" w:cs="Arial"/>
                <w:b w:val="0"/>
                <w:sz w:val="20"/>
                <w:szCs w:val="20"/>
              </w:rPr>
            </w:pPr>
          </w:p>
        </w:tc>
        <w:tc>
          <w:tcPr>
            <w:tcW w:w="5364" w:type="dxa"/>
            <w:tcBorders>
              <w:bottom w:val="single" w:sz="4" w:space="0" w:color="auto"/>
            </w:tcBorders>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single" w:sz="4" w:space="0" w:color="auto"/>
              <w:right w:val="single" w:sz="4" w:space="0" w:color="auto"/>
            </w:tcBorders>
          </w:tcPr>
          <w:p w:rsidR="00357287" w:rsidRPr="00062B4A" w:rsidRDefault="00357287" w:rsidP="00FF61EC">
            <w:pPr>
              <w:jc w:val="center"/>
              <w:rPr>
                <w:rFonts w:ascii="Arial" w:hAnsi="Arial" w:cs="Arial"/>
                <w:b w:val="0"/>
                <w:sz w:val="20"/>
                <w:szCs w:val="20"/>
              </w:rPr>
            </w:pPr>
          </w:p>
        </w:tc>
        <w:tc>
          <w:tcPr>
            <w:tcW w:w="5364" w:type="dxa"/>
            <w:tcBorders>
              <w:left w:val="single" w:sz="4" w:space="0" w:color="auto"/>
              <w:right w:val="single" w:sz="4"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FF61EC">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FF61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FF61EC">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357287">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single" w:sz="4" w:space="0" w:color="auto"/>
              <w:right w:val="single" w:sz="4" w:space="0" w:color="auto"/>
            </w:tcBorders>
          </w:tcPr>
          <w:p w:rsidR="00357287" w:rsidRPr="00062B4A" w:rsidRDefault="00357287" w:rsidP="00FF61EC">
            <w:pPr>
              <w:jc w:val="center"/>
              <w:rPr>
                <w:rFonts w:ascii="Arial" w:hAnsi="Arial" w:cs="Arial"/>
                <w:b w:val="0"/>
                <w:sz w:val="20"/>
                <w:szCs w:val="20"/>
              </w:rPr>
            </w:pPr>
          </w:p>
        </w:tc>
        <w:tc>
          <w:tcPr>
            <w:tcW w:w="5364" w:type="dxa"/>
            <w:tcBorders>
              <w:left w:val="single" w:sz="4" w:space="0" w:color="auto"/>
              <w:right w:val="single" w:sz="4"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357287" w:rsidRPr="00062B4A" w:rsidTr="00FF61EC">
        <w:trPr>
          <w:trHeight w:val="288"/>
        </w:trPr>
        <w:tc>
          <w:tcPr>
            <w:cnfStyle w:val="001000000000" w:firstRow="0" w:lastRow="0" w:firstColumn="1" w:lastColumn="0" w:oddVBand="0" w:evenVBand="0" w:oddHBand="0" w:evenHBand="0" w:firstRowFirstColumn="0" w:firstRowLastColumn="0" w:lastRowFirstColumn="0" w:lastRowLastColumn="0"/>
            <w:tcW w:w="5364" w:type="dxa"/>
          </w:tcPr>
          <w:p w:rsidR="00357287" w:rsidRPr="00062B4A" w:rsidRDefault="00357287" w:rsidP="00FF61EC">
            <w:pPr>
              <w:jc w:val="center"/>
              <w:rPr>
                <w:rFonts w:ascii="Arial" w:hAnsi="Arial" w:cs="Arial"/>
                <w:b w:val="0"/>
                <w:sz w:val="20"/>
                <w:szCs w:val="20"/>
              </w:rPr>
            </w:pPr>
          </w:p>
        </w:tc>
        <w:tc>
          <w:tcPr>
            <w:tcW w:w="5364" w:type="dxa"/>
          </w:tcPr>
          <w:p w:rsidR="00357287" w:rsidRPr="00062B4A" w:rsidRDefault="00357287" w:rsidP="00FF61E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357287" w:rsidRPr="00062B4A" w:rsidTr="00FF61E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364" w:type="dxa"/>
            <w:tcBorders>
              <w:left w:val="none" w:sz="0" w:space="0" w:color="auto"/>
              <w:right w:val="none" w:sz="0" w:space="0" w:color="auto"/>
            </w:tcBorders>
          </w:tcPr>
          <w:p w:rsidR="00357287" w:rsidRPr="00062B4A" w:rsidRDefault="00357287" w:rsidP="00FF61EC">
            <w:pPr>
              <w:jc w:val="center"/>
              <w:rPr>
                <w:rFonts w:ascii="Arial" w:hAnsi="Arial" w:cs="Arial"/>
                <w:b w:val="0"/>
                <w:sz w:val="20"/>
                <w:szCs w:val="20"/>
              </w:rPr>
            </w:pPr>
          </w:p>
        </w:tc>
        <w:tc>
          <w:tcPr>
            <w:tcW w:w="5364" w:type="dxa"/>
            <w:tcBorders>
              <w:left w:val="none" w:sz="0" w:space="0" w:color="auto"/>
              <w:right w:val="none" w:sz="0" w:space="0" w:color="auto"/>
            </w:tcBorders>
          </w:tcPr>
          <w:p w:rsidR="00357287" w:rsidRPr="00062B4A" w:rsidRDefault="00357287" w:rsidP="00FF61EC">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rsidR="00357287" w:rsidRPr="00534CEB" w:rsidRDefault="00357287" w:rsidP="005E2B9A">
      <w:pPr>
        <w:spacing w:after="0" w:line="240" w:lineRule="auto"/>
        <w:rPr>
          <w:rFonts w:ascii="Arial" w:hAnsi="Arial" w:cs="Arial"/>
          <w:sz w:val="20"/>
          <w:szCs w:val="20"/>
        </w:rPr>
      </w:pPr>
    </w:p>
    <w:sectPr w:rsidR="00357287" w:rsidRPr="00534CEB" w:rsidSect="00726E1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AC8"/>
    <w:rsid w:val="00062B4A"/>
    <w:rsid w:val="000E1A96"/>
    <w:rsid w:val="002108D5"/>
    <w:rsid w:val="00357287"/>
    <w:rsid w:val="005300D0"/>
    <w:rsid w:val="00534CEB"/>
    <w:rsid w:val="00570094"/>
    <w:rsid w:val="005B2352"/>
    <w:rsid w:val="005E2B9A"/>
    <w:rsid w:val="0063489F"/>
    <w:rsid w:val="006B5709"/>
    <w:rsid w:val="00726E13"/>
    <w:rsid w:val="00785E94"/>
    <w:rsid w:val="008A54DB"/>
    <w:rsid w:val="00937B44"/>
    <w:rsid w:val="00A41E51"/>
    <w:rsid w:val="00BA2B01"/>
    <w:rsid w:val="00BF1AC8"/>
    <w:rsid w:val="00C7166D"/>
    <w:rsid w:val="00D852BC"/>
    <w:rsid w:val="00DB27AB"/>
    <w:rsid w:val="00E6244B"/>
    <w:rsid w:val="00E65BEA"/>
    <w:rsid w:val="00F5378B"/>
    <w:rsid w:val="00FD4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D28D79-72A2-4CD8-A1DD-EA8DFE70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A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AC8"/>
    <w:rPr>
      <w:rFonts w:ascii="Tahoma" w:hAnsi="Tahoma" w:cs="Tahoma"/>
      <w:sz w:val="16"/>
      <w:szCs w:val="16"/>
    </w:rPr>
  </w:style>
  <w:style w:type="table" w:styleId="TableGrid">
    <w:name w:val="Table Grid"/>
    <w:basedOn w:val="TableNormal"/>
    <w:uiPriority w:val="59"/>
    <w:rsid w:val="00BF1A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852B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8B6BF6-C3D8-4020-99F5-FEBC08950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216</Words>
  <Characters>1233</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Velazquez Mimi</dc:creator>
  <cp:lastModifiedBy>Garbarino Jeanne</cp:lastModifiedBy>
  <cp:revision>2</cp:revision>
  <cp:lastPrinted>2016-02-26T15:57:00Z</cp:lastPrinted>
  <dcterms:created xsi:type="dcterms:W3CDTF">2016-04-13T16:56:00Z</dcterms:created>
  <dcterms:modified xsi:type="dcterms:W3CDTF">2016-04-13T16:56:00Z</dcterms:modified>
</cp:coreProperties>
</file>